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51E" w:rsidRDefault="003D3CB1" w:rsidP="0070521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Kw. 0050.12.</w:t>
      </w:r>
      <w:r w:rsidR="00F81DE1">
        <w:rPr>
          <w:rFonts w:ascii="Times New Roman" w:hAnsi="Times New Roman" w:cs="Times New Roman"/>
        </w:rPr>
        <w:t>2016</w:t>
      </w:r>
    </w:p>
    <w:p w:rsidR="00F81DE1" w:rsidRDefault="00F81DE1" w:rsidP="0070521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Wójta Gminy Darłowo</w:t>
      </w:r>
    </w:p>
    <w:p w:rsidR="00F81DE1" w:rsidRDefault="00F81DE1" w:rsidP="0070521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20 stycznia 2016 roku</w:t>
      </w:r>
    </w:p>
    <w:p w:rsidR="00B53A7F" w:rsidRDefault="00B53A7F" w:rsidP="0005551E">
      <w:pPr>
        <w:spacing w:after="0"/>
        <w:rPr>
          <w:rFonts w:ascii="Times New Roman" w:hAnsi="Times New Roman" w:cs="Times New Roman"/>
        </w:rPr>
      </w:pPr>
    </w:p>
    <w:p w:rsidR="00B53A7F" w:rsidRDefault="00B53A7F" w:rsidP="0070521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dotyczące zmiany </w:t>
      </w:r>
      <w:r w:rsidR="00705216">
        <w:rPr>
          <w:rFonts w:ascii="Times New Roman" w:hAnsi="Times New Roman" w:cs="Times New Roman"/>
        </w:rPr>
        <w:t>zarządzenia nr KW.0050.12.2015 roku Wójta Gminy Darłowo z dnia 19 stycznia 2015 r. w sprawie powołania Gminnej Komisji ds. Rozwiązywania Problemów Alkoholowych</w:t>
      </w:r>
    </w:p>
    <w:p w:rsidR="00705216" w:rsidRDefault="00705216" w:rsidP="00705216">
      <w:pPr>
        <w:spacing w:after="0"/>
        <w:jc w:val="both"/>
        <w:rPr>
          <w:rFonts w:ascii="Times New Roman" w:hAnsi="Times New Roman" w:cs="Times New Roman"/>
        </w:rPr>
      </w:pPr>
    </w:p>
    <w:p w:rsidR="00705216" w:rsidRDefault="00705216" w:rsidP="0070521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30. </w:t>
      </w:r>
      <w:r w:rsidR="007F4E14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st. 1 ustawy z dnia 8 marca 1990 r. o samorządzie gminnym (</w:t>
      </w:r>
      <w:proofErr w:type="spellStart"/>
      <w:r>
        <w:rPr>
          <w:rFonts w:ascii="Times New Roman" w:hAnsi="Times New Roman" w:cs="Times New Roman"/>
        </w:rPr>
        <w:t>t</w:t>
      </w:r>
      <w:r w:rsidR="003D3CB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j</w:t>
      </w:r>
      <w:proofErr w:type="spellEnd"/>
      <w:r>
        <w:rPr>
          <w:rFonts w:ascii="Times New Roman" w:hAnsi="Times New Roman" w:cs="Times New Roman"/>
        </w:rPr>
        <w:t xml:space="preserve">. Dz. U. z 2015 r. poz. 1515 z późn. zm.) oraz art. 4¹ ust. 3 ustawy z dnia 26 października </w:t>
      </w:r>
      <w:r w:rsidR="003D3CB1">
        <w:rPr>
          <w:rFonts w:ascii="Times New Roman" w:hAnsi="Times New Roman" w:cs="Times New Roman"/>
        </w:rPr>
        <w:t>1982 r. o wychowaniu w trzeźwości i przeciwdziałaniu alkoholizmowi (</w:t>
      </w:r>
      <w:proofErr w:type="spellStart"/>
      <w:r w:rsidR="003D3CB1">
        <w:rPr>
          <w:rFonts w:ascii="Times New Roman" w:hAnsi="Times New Roman" w:cs="Times New Roman"/>
        </w:rPr>
        <w:t>t.j</w:t>
      </w:r>
      <w:proofErr w:type="spellEnd"/>
      <w:r w:rsidR="003D3CB1">
        <w:rPr>
          <w:rFonts w:ascii="Times New Roman" w:hAnsi="Times New Roman" w:cs="Times New Roman"/>
        </w:rPr>
        <w:t>. Dz. U. z 2015 r. poz. 1286 z późn. zm.)</w:t>
      </w:r>
    </w:p>
    <w:p w:rsidR="003D3CB1" w:rsidRDefault="003D3CB1" w:rsidP="00705216">
      <w:pPr>
        <w:spacing w:after="0"/>
        <w:jc w:val="both"/>
        <w:rPr>
          <w:rFonts w:ascii="Times New Roman" w:hAnsi="Times New Roman" w:cs="Times New Roman"/>
        </w:rPr>
      </w:pPr>
    </w:p>
    <w:p w:rsidR="003D3CB1" w:rsidRDefault="003D3CB1" w:rsidP="003D3CB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zarządzam, co następuje:</w:t>
      </w:r>
    </w:p>
    <w:p w:rsidR="003D3CB1" w:rsidRDefault="003D3CB1" w:rsidP="003D3CB1">
      <w:pPr>
        <w:spacing w:after="0"/>
        <w:jc w:val="center"/>
        <w:rPr>
          <w:rFonts w:ascii="Times New Roman" w:hAnsi="Times New Roman" w:cs="Times New Roman"/>
        </w:rPr>
      </w:pPr>
    </w:p>
    <w:p w:rsidR="003D3CB1" w:rsidRDefault="003D3CB1" w:rsidP="003D3CB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1. </w:t>
      </w:r>
    </w:p>
    <w:p w:rsidR="003D3CB1" w:rsidRDefault="007F4E14" w:rsidP="003D3C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Regulamin Gminnej Komisji Rozwią</w:t>
      </w:r>
      <w:r w:rsidR="003D3CB1">
        <w:rPr>
          <w:rFonts w:ascii="Times New Roman" w:hAnsi="Times New Roman" w:cs="Times New Roman"/>
        </w:rPr>
        <w:t xml:space="preserve">zywania Problemów Alkoholowych, stanowiący załącznik do zarządzenia nr. KW.0050.12.2016 Wójta Gminy Darłowo z dnia 20 stycznia 2016 r., otrzymuje brzmienie jak w załączniku do niniejszego zarządzenia. </w:t>
      </w:r>
    </w:p>
    <w:p w:rsidR="003D3CB1" w:rsidRDefault="003D3CB1" w:rsidP="003D3CB1">
      <w:pPr>
        <w:spacing w:after="0"/>
        <w:jc w:val="both"/>
        <w:rPr>
          <w:rFonts w:ascii="Times New Roman" w:hAnsi="Times New Roman" w:cs="Times New Roman"/>
        </w:rPr>
      </w:pPr>
    </w:p>
    <w:p w:rsidR="003D3CB1" w:rsidRDefault="003D3CB1" w:rsidP="003D3CB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2.</w:t>
      </w:r>
    </w:p>
    <w:p w:rsidR="003D3CB1" w:rsidRDefault="003D3CB1" w:rsidP="003D3C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Wykonanie zarządzenia powierza się Przewodniczącemu Gminnej Komisji Rozwiązywania Problemów Alkoholowych. </w:t>
      </w:r>
    </w:p>
    <w:p w:rsidR="003D3CB1" w:rsidRDefault="003D3CB1" w:rsidP="003D3CB1">
      <w:pPr>
        <w:spacing w:after="0"/>
        <w:jc w:val="both"/>
        <w:rPr>
          <w:rFonts w:ascii="Times New Roman" w:hAnsi="Times New Roman" w:cs="Times New Roman"/>
        </w:rPr>
      </w:pPr>
    </w:p>
    <w:p w:rsidR="003D3CB1" w:rsidRDefault="003D3CB1" w:rsidP="007F4E1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3.</w:t>
      </w:r>
    </w:p>
    <w:p w:rsidR="007F4E14" w:rsidRDefault="007F4E14" w:rsidP="003D3C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Zarządzenie wchodzi  w życie z dniem 20 stycznia 2016 r. </w:t>
      </w:r>
    </w:p>
    <w:p w:rsidR="003D3CB1" w:rsidRDefault="003D3CB1" w:rsidP="00705216">
      <w:pPr>
        <w:spacing w:after="0"/>
        <w:jc w:val="both"/>
        <w:rPr>
          <w:rFonts w:ascii="Times New Roman" w:hAnsi="Times New Roman" w:cs="Times New Roman"/>
        </w:rPr>
      </w:pPr>
    </w:p>
    <w:p w:rsidR="00F81DE1" w:rsidRDefault="00F81DE1" w:rsidP="0005551E">
      <w:pPr>
        <w:spacing w:after="0"/>
        <w:rPr>
          <w:rFonts w:ascii="Times New Roman" w:hAnsi="Times New Roman" w:cs="Times New Roman"/>
        </w:rPr>
      </w:pPr>
    </w:p>
    <w:p w:rsidR="00F81DE1" w:rsidRDefault="00F81DE1" w:rsidP="0005551E">
      <w:pPr>
        <w:spacing w:after="0"/>
        <w:rPr>
          <w:rFonts w:ascii="Times New Roman" w:hAnsi="Times New Roman" w:cs="Times New Roman"/>
        </w:rPr>
      </w:pPr>
    </w:p>
    <w:p w:rsidR="007F4E14" w:rsidRDefault="007F4E14" w:rsidP="0005551E">
      <w:pPr>
        <w:spacing w:after="0"/>
        <w:rPr>
          <w:rFonts w:ascii="Times New Roman" w:hAnsi="Times New Roman" w:cs="Times New Roman"/>
        </w:rPr>
      </w:pPr>
    </w:p>
    <w:p w:rsidR="007F4E14" w:rsidRDefault="007F4E14" w:rsidP="0005551E">
      <w:pPr>
        <w:spacing w:after="0"/>
        <w:rPr>
          <w:rFonts w:ascii="Times New Roman" w:hAnsi="Times New Roman" w:cs="Times New Roman"/>
        </w:rPr>
      </w:pPr>
    </w:p>
    <w:p w:rsidR="007F4E14" w:rsidRDefault="007F4E14" w:rsidP="0005551E">
      <w:pPr>
        <w:spacing w:after="0"/>
        <w:rPr>
          <w:rFonts w:ascii="Times New Roman" w:hAnsi="Times New Roman" w:cs="Times New Roman"/>
        </w:rPr>
      </w:pPr>
    </w:p>
    <w:p w:rsidR="007F4E14" w:rsidRDefault="007F4E14" w:rsidP="0005551E">
      <w:pPr>
        <w:spacing w:after="0"/>
        <w:rPr>
          <w:rFonts w:ascii="Times New Roman" w:hAnsi="Times New Roman" w:cs="Times New Roman"/>
        </w:rPr>
      </w:pPr>
    </w:p>
    <w:p w:rsidR="007F4E14" w:rsidRDefault="007F4E14" w:rsidP="0005551E">
      <w:pPr>
        <w:spacing w:after="0"/>
        <w:rPr>
          <w:rFonts w:ascii="Times New Roman" w:hAnsi="Times New Roman" w:cs="Times New Roman"/>
        </w:rPr>
      </w:pPr>
    </w:p>
    <w:p w:rsidR="007F4E14" w:rsidRDefault="007F4E14" w:rsidP="0005551E">
      <w:pPr>
        <w:spacing w:after="0"/>
        <w:rPr>
          <w:rFonts w:ascii="Times New Roman" w:hAnsi="Times New Roman" w:cs="Times New Roman"/>
        </w:rPr>
      </w:pPr>
    </w:p>
    <w:p w:rsidR="007F4E14" w:rsidRDefault="007F4E14" w:rsidP="0005551E">
      <w:pPr>
        <w:spacing w:after="0"/>
        <w:rPr>
          <w:rFonts w:ascii="Times New Roman" w:hAnsi="Times New Roman" w:cs="Times New Roman"/>
        </w:rPr>
      </w:pPr>
    </w:p>
    <w:p w:rsidR="007F4E14" w:rsidRDefault="007F4E14" w:rsidP="0005551E">
      <w:pPr>
        <w:spacing w:after="0"/>
        <w:rPr>
          <w:rFonts w:ascii="Times New Roman" w:hAnsi="Times New Roman" w:cs="Times New Roman"/>
        </w:rPr>
      </w:pPr>
    </w:p>
    <w:p w:rsidR="007F4E14" w:rsidRDefault="007F4E14" w:rsidP="0005551E">
      <w:pPr>
        <w:spacing w:after="0"/>
        <w:rPr>
          <w:rFonts w:ascii="Times New Roman" w:hAnsi="Times New Roman" w:cs="Times New Roman"/>
        </w:rPr>
      </w:pPr>
    </w:p>
    <w:p w:rsidR="007F4E14" w:rsidRDefault="007F4E14" w:rsidP="0005551E">
      <w:pPr>
        <w:spacing w:after="0"/>
        <w:rPr>
          <w:rFonts w:ascii="Times New Roman" w:hAnsi="Times New Roman" w:cs="Times New Roman"/>
        </w:rPr>
      </w:pPr>
    </w:p>
    <w:p w:rsidR="007F4E14" w:rsidRDefault="007F4E14" w:rsidP="0005551E">
      <w:pPr>
        <w:spacing w:after="0"/>
        <w:rPr>
          <w:rFonts w:ascii="Times New Roman" w:hAnsi="Times New Roman" w:cs="Times New Roman"/>
        </w:rPr>
      </w:pPr>
    </w:p>
    <w:p w:rsidR="007F4E14" w:rsidRDefault="007F4E14" w:rsidP="0005551E">
      <w:pPr>
        <w:spacing w:after="0"/>
        <w:rPr>
          <w:rFonts w:ascii="Times New Roman" w:hAnsi="Times New Roman" w:cs="Times New Roman"/>
        </w:rPr>
      </w:pPr>
    </w:p>
    <w:p w:rsidR="007F4E14" w:rsidRDefault="007F4E14" w:rsidP="0005551E">
      <w:pPr>
        <w:spacing w:after="0"/>
        <w:rPr>
          <w:rFonts w:ascii="Times New Roman" w:hAnsi="Times New Roman" w:cs="Times New Roman"/>
        </w:rPr>
      </w:pPr>
    </w:p>
    <w:p w:rsidR="007F4E14" w:rsidRDefault="007F4E14" w:rsidP="0005551E">
      <w:pPr>
        <w:spacing w:after="0"/>
        <w:rPr>
          <w:rFonts w:ascii="Times New Roman" w:hAnsi="Times New Roman" w:cs="Times New Roman"/>
        </w:rPr>
      </w:pPr>
    </w:p>
    <w:p w:rsidR="007F4E14" w:rsidRDefault="007F4E14" w:rsidP="0005551E">
      <w:pPr>
        <w:spacing w:after="0"/>
        <w:rPr>
          <w:rFonts w:ascii="Times New Roman" w:hAnsi="Times New Roman" w:cs="Times New Roman"/>
        </w:rPr>
      </w:pPr>
    </w:p>
    <w:p w:rsidR="007F4E14" w:rsidRDefault="007F4E14" w:rsidP="0005551E">
      <w:pPr>
        <w:spacing w:after="0"/>
        <w:rPr>
          <w:rFonts w:ascii="Times New Roman" w:hAnsi="Times New Roman" w:cs="Times New Roman"/>
        </w:rPr>
      </w:pPr>
    </w:p>
    <w:p w:rsidR="007F4E14" w:rsidRDefault="007F4E14" w:rsidP="0005551E">
      <w:pPr>
        <w:spacing w:after="0"/>
        <w:rPr>
          <w:rFonts w:ascii="Times New Roman" w:hAnsi="Times New Roman" w:cs="Times New Roman"/>
        </w:rPr>
      </w:pPr>
    </w:p>
    <w:p w:rsidR="007F4E14" w:rsidRDefault="007F4E14" w:rsidP="0005551E">
      <w:pPr>
        <w:spacing w:after="0"/>
        <w:rPr>
          <w:rFonts w:ascii="Times New Roman" w:hAnsi="Times New Roman" w:cs="Times New Roman"/>
        </w:rPr>
      </w:pPr>
    </w:p>
    <w:p w:rsidR="007F4E14" w:rsidRDefault="007F4E14" w:rsidP="0005551E">
      <w:pPr>
        <w:spacing w:after="0"/>
        <w:rPr>
          <w:rFonts w:ascii="Times New Roman" w:hAnsi="Times New Roman" w:cs="Times New Roman"/>
        </w:rPr>
      </w:pPr>
    </w:p>
    <w:p w:rsidR="007F4E14" w:rsidRDefault="007F4E14" w:rsidP="0005551E">
      <w:pPr>
        <w:spacing w:after="0"/>
        <w:rPr>
          <w:rFonts w:ascii="Times New Roman" w:hAnsi="Times New Roman" w:cs="Times New Roman"/>
        </w:rPr>
      </w:pPr>
    </w:p>
    <w:p w:rsidR="007F4E14" w:rsidRDefault="007F4E14" w:rsidP="0005551E">
      <w:pPr>
        <w:spacing w:after="0"/>
        <w:rPr>
          <w:rFonts w:ascii="Times New Roman" w:hAnsi="Times New Roman" w:cs="Times New Roman"/>
        </w:rPr>
      </w:pPr>
    </w:p>
    <w:p w:rsidR="007F4E14" w:rsidRDefault="007F4E14" w:rsidP="0005551E">
      <w:pPr>
        <w:spacing w:after="0"/>
        <w:rPr>
          <w:rFonts w:ascii="Times New Roman" w:hAnsi="Times New Roman" w:cs="Times New Roman"/>
        </w:rPr>
      </w:pPr>
    </w:p>
    <w:p w:rsidR="007F4E14" w:rsidRDefault="007F4E14" w:rsidP="0005551E">
      <w:pPr>
        <w:spacing w:after="0"/>
        <w:rPr>
          <w:rFonts w:ascii="Times New Roman" w:hAnsi="Times New Roman" w:cs="Times New Roman"/>
        </w:rPr>
      </w:pPr>
    </w:p>
    <w:p w:rsidR="00F81DE1" w:rsidRDefault="00F81DE1" w:rsidP="0005551E">
      <w:pPr>
        <w:spacing w:after="0"/>
        <w:rPr>
          <w:rFonts w:ascii="Times New Roman" w:hAnsi="Times New Roman" w:cs="Times New Roman"/>
        </w:rPr>
      </w:pPr>
    </w:p>
    <w:p w:rsidR="007F4E14" w:rsidRDefault="007F4E14" w:rsidP="007F4E14">
      <w:pPr>
        <w:spacing w:after="0"/>
        <w:jc w:val="right"/>
        <w:rPr>
          <w:rFonts w:ascii="Times New Roman" w:hAnsi="Times New Roman" w:cs="Times New Roman"/>
        </w:rPr>
      </w:pPr>
      <w:r w:rsidRPr="007F4E14">
        <w:rPr>
          <w:rFonts w:ascii="Times New Roman" w:hAnsi="Times New Roman" w:cs="Times New Roman"/>
        </w:rPr>
        <w:lastRenderedPageBreak/>
        <w:t>Załącznik do zarządzenia</w:t>
      </w:r>
    </w:p>
    <w:p w:rsidR="007F4E14" w:rsidRDefault="007F4E14" w:rsidP="007F4E1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Nr.  KW.0050.12.2016</w:t>
      </w:r>
    </w:p>
    <w:p w:rsidR="007F4E14" w:rsidRDefault="007F4E14" w:rsidP="007F4E1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Wójta Gminy Darłowo</w:t>
      </w:r>
    </w:p>
    <w:p w:rsidR="007F4E14" w:rsidRDefault="007F4E14" w:rsidP="007F4E1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20 stycznia 2016 roku</w:t>
      </w:r>
    </w:p>
    <w:p w:rsidR="007F4E14" w:rsidRPr="007F4E14" w:rsidRDefault="007F4E14" w:rsidP="007F4E14">
      <w:pPr>
        <w:spacing w:after="0"/>
        <w:jc w:val="right"/>
        <w:rPr>
          <w:rFonts w:ascii="Times New Roman" w:hAnsi="Times New Roman" w:cs="Times New Roman"/>
        </w:rPr>
      </w:pPr>
    </w:p>
    <w:p w:rsidR="007F4E14" w:rsidRDefault="007F4E14" w:rsidP="0005551E">
      <w:pPr>
        <w:spacing w:after="0"/>
        <w:jc w:val="center"/>
        <w:rPr>
          <w:rFonts w:ascii="Times New Roman" w:hAnsi="Times New Roman" w:cs="Times New Roman"/>
          <w:b/>
        </w:rPr>
      </w:pPr>
    </w:p>
    <w:p w:rsidR="0005551E" w:rsidRDefault="0005551E" w:rsidP="0005551E">
      <w:pPr>
        <w:spacing w:after="0"/>
        <w:jc w:val="center"/>
        <w:rPr>
          <w:rFonts w:ascii="Times New Roman" w:hAnsi="Times New Roman" w:cs="Times New Roman"/>
          <w:b/>
        </w:rPr>
      </w:pPr>
      <w:r w:rsidRPr="000937D0">
        <w:rPr>
          <w:rFonts w:ascii="Times New Roman" w:hAnsi="Times New Roman" w:cs="Times New Roman"/>
          <w:b/>
        </w:rPr>
        <w:t>REGULAMIN</w:t>
      </w:r>
    </w:p>
    <w:p w:rsidR="0005551E" w:rsidRDefault="0005551E" w:rsidP="0005551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Gminnej Komisji Rozwiązywania Problemów Alkoholowych </w:t>
      </w:r>
    </w:p>
    <w:p w:rsidR="0005551E" w:rsidRDefault="0005551E" w:rsidP="0005551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Gminie Darłowo</w:t>
      </w:r>
    </w:p>
    <w:p w:rsidR="0005551E" w:rsidRDefault="0005551E" w:rsidP="0005551E">
      <w:pPr>
        <w:spacing w:after="0"/>
        <w:jc w:val="center"/>
        <w:rPr>
          <w:rFonts w:ascii="Times New Roman" w:hAnsi="Times New Roman" w:cs="Times New Roman"/>
          <w:b/>
        </w:rPr>
      </w:pPr>
    </w:p>
    <w:p w:rsidR="0005551E" w:rsidRDefault="0005551E" w:rsidP="0005551E">
      <w:pPr>
        <w:spacing w:after="0"/>
        <w:jc w:val="center"/>
        <w:rPr>
          <w:rFonts w:ascii="Times New Roman" w:hAnsi="Times New Roman" w:cs="Times New Roman"/>
          <w:b/>
        </w:rPr>
      </w:pPr>
    </w:p>
    <w:p w:rsidR="0005551E" w:rsidRDefault="0005551E" w:rsidP="0005551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I</w:t>
      </w:r>
    </w:p>
    <w:p w:rsidR="0005551E" w:rsidRDefault="0005551E" w:rsidP="0005551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Postanowienia ogólne</w:t>
      </w:r>
    </w:p>
    <w:p w:rsidR="0005551E" w:rsidRDefault="0005551E" w:rsidP="0005551E">
      <w:pPr>
        <w:spacing w:after="0"/>
        <w:jc w:val="center"/>
        <w:rPr>
          <w:rFonts w:ascii="Times New Roman" w:hAnsi="Times New Roman" w:cs="Times New Roman"/>
          <w:b/>
        </w:rPr>
      </w:pPr>
    </w:p>
    <w:p w:rsidR="0005551E" w:rsidRDefault="0005551E" w:rsidP="0005551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1.</w:t>
      </w:r>
    </w:p>
    <w:p w:rsidR="0005551E" w:rsidRDefault="0005551E" w:rsidP="000555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 regulamin określa zadania, organizację wewnętrzną, tryb pracy Gminnej Komisji Rozwiązywania Problemów Alkoholowych w Darłowie, zwanej dalej  „Komisją”.</w:t>
      </w:r>
    </w:p>
    <w:p w:rsidR="0005551E" w:rsidRDefault="0005551E" w:rsidP="0005551E">
      <w:pPr>
        <w:spacing w:after="0"/>
        <w:jc w:val="both"/>
        <w:rPr>
          <w:rFonts w:ascii="Times New Roman" w:hAnsi="Times New Roman" w:cs="Times New Roman"/>
        </w:rPr>
      </w:pPr>
    </w:p>
    <w:p w:rsidR="0005551E" w:rsidRDefault="0005551E" w:rsidP="0005551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2.</w:t>
      </w:r>
    </w:p>
    <w:p w:rsidR="0005551E" w:rsidRDefault="0005551E" w:rsidP="000555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działa na podstawie i zgodnie z:</w:t>
      </w:r>
    </w:p>
    <w:p w:rsidR="0005551E" w:rsidRDefault="0005551E" w:rsidP="0005551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ustawą z dnia 26 października 1982 r. o wychowaniu w trzeźwości i przeciwdziałaniu alkoholizmowi (</w:t>
      </w:r>
      <w:r w:rsidRPr="00993AA2">
        <w:rPr>
          <w:rFonts w:ascii="Times New Roman" w:hAnsi="Times New Roman" w:cs="Times New Roman"/>
        </w:rPr>
        <w:t>Dz. U. z 2015</w:t>
      </w:r>
      <w:r>
        <w:rPr>
          <w:rFonts w:ascii="Times New Roman" w:hAnsi="Times New Roman" w:cs="Times New Roman"/>
        </w:rPr>
        <w:t xml:space="preserve"> r.</w:t>
      </w:r>
      <w:r w:rsidRPr="00993AA2">
        <w:rPr>
          <w:rFonts w:ascii="Times New Roman" w:hAnsi="Times New Roman" w:cs="Times New Roman"/>
        </w:rPr>
        <w:t xml:space="preserve"> poz. 1286</w:t>
      </w:r>
      <w:r w:rsidR="00222803">
        <w:rPr>
          <w:rFonts w:ascii="Times New Roman" w:hAnsi="Times New Roman" w:cs="Times New Roman"/>
        </w:rPr>
        <w:t xml:space="preserve"> z późn. zm.</w:t>
      </w:r>
      <w:r>
        <w:rPr>
          <w:rFonts w:ascii="Times New Roman" w:hAnsi="Times New Roman" w:cs="Times New Roman"/>
        </w:rPr>
        <w:t>),</w:t>
      </w:r>
    </w:p>
    <w:p w:rsidR="0005551E" w:rsidRDefault="0005551E" w:rsidP="0005551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Gminnym Programem Profilaktyki i Rozwiązywania  Problemów Uzależnień,</w:t>
      </w:r>
    </w:p>
    <w:p w:rsidR="0005551E" w:rsidRDefault="0005551E" w:rsidP="0005551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innymi obowiązującymi w tym zakresie przepisami,</w:t>
      </w:r>
    </w:p>
    <w:p w:rsidR="0005551E" w:rsidRDefault="0005551E" w:rsidP="0005551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niniejszym Regulaminem.</w:t>
      </w:r>
    </w:p>
    <w:p w:rsidR="0005551E" w:rsidRPr="001B049D" w:rsidRDefault="0005551E" w:rsidP="0005551E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05551E" w:rsidRDefault="0005551E" w:rsidP="000555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§3.</w:t>
      </w:r>
    </w:p>
    <w:p w:rsidR="0005551E" w:rsidRDefault="000C0735" w:rsidP="007F4E14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powołana</w:t>
      </w:r>
      <w:r w:rsidR="0005551E">
        <w:rPr>
          <w:rFonts w:ascii="Times New Roman" w:hAnsi="Times New Roman" w:cs="Times New Roman"/>
        </w:rPr>
        <w:t xml:space="preserve"> jest przez Wójta Gminy Darłowo do prowadzenia działań związanych z profilaktyką i rozwiązywaniem problemów uzależnień w gminie Darłowo.</w:t>
      </w:r>
    </w:p>
    <w:p w:rsidR="0005551E" w:rsidRDefault="0005551E" w:rsidP="007F4E14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skład Komisji wchodzą osoby, które zostały powołane do niej przez Wójta Gminy Darłowo, a które zostały przeszkolone w zakresie profilaktyki i rozwiązywania problemów alkoholowych. </w:t>
      </w:r>
    </w:p>
    <w:p w:rsidR="0005551E" w:rsidRDefault="0005551E" w:rsidP="007F4E14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Komisji pełnią swoją funkcję do czasu odwołania lub złożenia pisemnej rezygnacji.</w:t>
      </w:r>
    </w:p>
    <w:p w:rsidR="0005551E" w:rsidRDefault="0005551E" w:rsidP="0005551E">
      <w:pPr>
        <w:pStyle w:val="Akapitzlist"/>
        <w:jc w:val="both"/>
        <w:rPr>
          <w:rFonts w:ascii="Times New Roman" w:hAnsi="Times New Roman" w:cs="Times New Roman"/>
        </w:rPr>
      </w:pPr>
    </w:p>
    <w:p w:rsidR="0005551E" w:rsidRPr="001B049D" w:rsidRDefault="0005551E" w:rsidP="0005551E">
      <w:pPr>
        <w:pStyle w:val="Akapitzlist"/>
        <w:jc w:val="center"/>
        <w:rPr>
          <w:rFonts w:ascii="Times New Roman" w:hAnsi="Times New Roman" w:cs="Times New Roman"/>
          <w:b/>
        </w:rPr>
      </w:pPr>
      <w:r w:rsidRPr="001B049D">
        <w:rPr>
          <w:rFonts w:ascii="Times New Roman" w:hAnsi="Times New Roman" w:cs="Times New Roman"/>
          <w:b/>
        </w:rPr>
        <w:t>Rozdział II</w:t>
      </w:r>
    </w:p>
    <w:p w:rsidR="0005551E" w:rsidRPr="001B049D" w:rsidRDefault="0005551E" w:rsidP="0005551E">
      <w:pPr>
        <w:pStyle w:val="Akapitzlist"/>
        <w:jc w:val="center"/>
        <w:rPr>
          <w:rFonts w:ascii="Times New Roman" w:hAnsi="Times New Roman" w:cs="Times New Roman"/>
          <w:b/>
        </w:rPr>
      </w:pPr>
      <w:r w:rsidRPr="001B049D">
        <w:rPr>
          <w:rFonts w:ascii="Times New Roman" w:hAnsi="Times New Roman" w:cs="Times New Roman"/>
          <w:b/>
        </w:rPr>
        <w:t>Zadania Komisji</w:t>
      </w:r>
    </w:p>
    <w:p w:rsidR="0005551E" w:rsidRDefault="0005551E" w:rsidP="0005551E">
      <w:pPr>
        <w:pStyle w:val="Akapitzlist"/>
        <w:jc w:val="both"/>
        <w:rPr>
          <w:rFonts w:ascii="Times New Roman" w:hAnsi="Times New Roman" w:cs="Times New Roman"/>
        </w:rPr>
      </w:pPr>
    </w:p>
    <w:p w:rsidR="0005551E" w:rsidRDefault="0005551E" w:rsidP="000555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4.</w:t>
      </w:r>
    </w:p>
    <w:p w:rsidR="0005551E" w:rsidRDefault="0005551E" w:rsidP="000555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zadań Komisji należy w szczególności:</w:t>
      </w:r>
    </w:p>
    <w:p w:rsidR="0005551E" w:rsidRDefault="0005551E" w:rsidP="0005551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inicjowanie działań związanych z profilaktyką i rozwiązywaniem problemów alkoholowych w zakresie:</w:t>
      </w:r>
    </w:p>
    <w:p w:rsidR="0005551E" w:rsidRDefault="0005551E" w:rsidP="0005551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zwiększania dostępności pomocy terapeutycznej i rehabilitacyjnej dla osób uzależnionych od alkoholu,</w:t>
      </w:r>
    </w:p>
    <w:p w:rsidR="0005551E" w:rsidRDefault="0005551E" w:rsidP="0005551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udzielania rodzinom, w których występują problemy alkoholowe pomocy psychospołecznej i prawnej, a w szczególności ochrony przed przemocą w rodzinie,</w:t>
      </w:r>
    </w:p>
    <w:p w:rsidR="0005551E" w:rsidRDefault="007F4E14" w:rsidP="0005551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prowadzenia</w:t>
      </w:r>
      <w:r w:rsidR="0005551E">
        <w:rPr>
          <w:rFonts w:ascii="Times New Roman" w:hAnsi="Times New Roman" w:cs="Times New Roman"/>
        </w:rPr>
        <w:t xml:space="preserve"> profilaktycznej działalności informacyjnej i edukacyjnej w zakresie rozwiązywania problemów alkoholowych i przeciwdziałania narkomanii, w szczególności dla dzieci i młodzieży, w tym prowadzenie pozalekcyjnych zajęć sportowych,</w:t>
      </w:r>
    </w:p>
    <w:p w:rsidR="0005551E" w:rsidRDefault="0005551E" w:rsidP="0005551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wspomagania działalności instytucji, stowarzyszeń i osób fizycznych, służącej rozwiązywaniu problemów alkoholowych,</w:t>
      </w:r>
    </w:p>
    <w:p w:rsidR="0005551E" w:rsidRDefault="007F4E14" w:rsidP="0005551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podejmowania</w:t>
      </w:r>
      <w:r w:rsidR="0005551E">
        <w:rPr>
          <w:rFonts w:ascii="Times New Roman" w:hAnsi="Times New Roman" w:cs="Times New Roman"/>
        </w:rPr>
        <w:t xml:space="preserve"> interwencji w związku z naruszeniem przepisów określonych w art. 13¹ i 15 ustawy o wychowaniu w trzeźwości i przeciwdziałaniu alkoholizmowi oraz występowanie przed sądem w charakterze oskarżyciela publicznego,</w:t>
      </w:r>
    </w:p>
    <w:p w:rsidR="0005551E" w:rsidRDefault="0005551E" w:rsidP="0005551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przyjmowanie i rozpatrywanie zgłoszeń o przypadkach nadużywania alkoholu z jednoczesnym badaniem przesłanek określonych w art. 24 ustawy o wychowaniu w trzeźwości i przeciwdziałaniu alkoholizmowi, a obejmujących rozkład życia rodzinnego, demoralizację małoletnich, uchylanie się od pracy albo systematyczne zakłócanie spokoju i porządku publicznego,</w:t>
      </w:r>
    </w:p>
    <w:p w:rsidR="0005551E" w:rsidRDefault="0005551E" w:rsidP="0005551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postępowania w stosunku do osób nadużywających alkoholu:</w:t>
      </w:r>
    </w:p>
    <w:p w:rsidR="0005551E" w:rsidRDefault="0005551E" w:rsidP="0005551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rozmów motywacyjnych do podjęcia terapii odwykowej oraz jej kontynuowania w przypadku wydania prze</w:t>
      </w:r>
      <w:r w:rsidR="007F4E14">
        <w:rPr>
          <w:rFonts w:ascii="Times New Roman" w:hAnsi="Times New Roman" w:cs="Times New Roman"/>
        </w:rPr>
        <w:t>z sąd orzeczenia o obowiązkowym</w:t>
      </w:r>
      <w:r>
        <w:rPr>
          <w:rFonts w:ascii="Times New Roman" w:hAnsi="Times New Roman" w:cs="Times New Roman"/>
        </w:rPr>
        <w:t xml:space="preserve"> poddaniu się leczeniu odwykowemu, </w:t>
      </w:r>
    </w:p>
    <w:p w:rsidR="0005551E" w:rsidRDefault="0005551E" w:rsidP="0005551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kierowanie na badania przez biegłego w celu wydania opinii w przedmiocie uzależnienia od alkoholu i wskazania rodzaju zakładu leczniczego,</w:t>
      </w:r>
    </w:p>
    <w:p w:rsidR="0005551E" w:rsidRDefault="0005551E" w:rsidP="0005551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przygotowywanie dokumentacji i wnioskowanie do sądu o zastosowanie obowiązku poddania się leczeniu odwykowemu.</w:t>
      </w:r>
    </w:p>
    <w:p w:rsidR="0005551E" w:rsidRDefault="0005551E" w:rsidP="0005551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monitoring realizacji postanowień sądu przez osoby uzależnione, w przypadku nie realizowania orzeczeń występowanie do Sądu o zmianę sposobu leczenia,</w:t>
      </w:r>
    </w:p>
    <w:p w:rsidR="0005551E" w:rsidRDefault="0005551E" w:rsidP="0005551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udzielanie pomocy członkom rodzin uzależnionych od alkoholu w podjęciu decyzji o rozpoczęciu własnej terapii w zakresie współuzależnienia, </w:t>
      </w:r>
    </w:p>
    <w:p w:rsidR="0005551E" w:rsidRDefault="0005551E" w:rsidP="0005551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sporządzanie opinii (w formie postanowienia) do wniosków o wydanie zezwoleń na sprzedaż napojów alkoholowych,</w:t>
      </w:r>
    </w:p>
    <w:p w:rsidR="0005551E" w:rsidRDefault="0005551E" w:rsidP="0005551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dokonywanie kontroli w zakresie przestrzegania zasad i warunków korzystania z zezwoleń na sprzedaż napojów alkoholowych,</w:t>
      </w:r>
    </w:p>
    <w:p w:rsidR="0005551E" w:rsidRDefault="0005551E" w:rsidP="0005551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wskazanie założeń oraz opiniowanie projektów:</w:t>
      </w:r>
    </w:p>
    <w:p w:rsidR="0005551E" w:rsidRDefault="0005551E" w:rsidP="0005551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Gminnego Programu Profilaktyki i Rozwiązywania Problemów Uzależnień,</w:t>
      </w:r>
    </w:p>
    <w:p w:rsidR="0005551E" w:rsidRDefault="0005551E" w:rsidP="0005551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preliminarza planowanych wydatków do projektu budżetu na dany rok,</w:t>
      </w:r>
    </w:p>
    <w:p w:rsidR="0005551E" w:rsidRDefault="0005551E" w:rsidP="0005551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planu wydatków opracowanego na podstawie uchwalonego budżetu na dany rok z podziałem na zadania,</w:t>
      </w:r>
    </w:p>
    <w:p w:rsidR="0005551E" w:rsidRDefault="0005551E" w:rsidP="0005551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zadań w zakresie profilaktyki uzależnień skierowanych do wspólnoty lokalnej wraz z przewidywanym kosztem ich realizacji na poszczególne lata,</w:t>
      </w:r>
    </w:p>
    <w:p w:rsidR="0005551E" w:rsidRDefault="0005551E" w:rsidP="0005551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współdziałanie z Państwową Agencją Rozwiązywania Problemów Alkoholowych oraz Pełnomocnikiem Wojewody ds. profilaktyki uzależnień i popieranie działalności rządowej oraz organizacji społecznych w zakresie krzewienia trzeźwości i abstynencji i udzielania im pomocy,</w:t>
      </w:r>
    </w:p>
    <w:p w:rsidR="0005551E" w:rsidRDefault="0005551E" w:rsidP="0005551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współdziałanie z organami gminy, szkołami, instytucjami, zakładami pracy, organizacjami pożytku publicznego, organizacjami społecznymi oraz grupami samopomocowymi w zakresie promocji trzeźwego stylu życia i wartości abstynencji oraz rozwiązywania problemów uzależnień,</w:t>
      </w:r>
    </w:p>
    <w:p w:rsidR="0005551E" w:rsidRDefault="0005551E" w:rsidP="0005551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współpraca z placówkami lecznictwa odwykowego, organami ścigania i wymiaru sprawiedliwości, placówkami pomocy społecznej oraz innymi podmiotami zajmującymi się profilaktyką w zakresie przeciwdziałania uzależnieniom,</w:t>
      </w:r>
    </w:p>
    <w:p w:rsidR="0005551E" w:rsidRDefault="0005551E" w:rsidP="0005551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podejmowanie innych zadań, określonych przez organy gminy lub nałożonych przepisami prawa.</w:t>
      </w:r>
    </w:p>
    <w:p w:rsidR="0005551E" w:rsidRPr="00556ECC" w:rsidRDefault="0005551E" w:rsidP="0005551E">
      <w:pPr>
        <w:pStyle w:val="Akapitzlist"/>
        <w:jc w:val="both"/>
        <w:rPr>
          <w:rFonts w:ascii="Times New Roman" w:hAnsi="Times New Roman" w:cs="Times New Roman"/>
        </w:rPr>
      </w:pPr>
    </w:p>
    <w:p w:rsidR="0005551E" w:rsidRDefault="0005551E" w:rsidP="0005551E">
      <w:pPr>
        <w:pStyle w:val="Akapitzlist"/>
        <w:jc w:val="both"/>
        <w:rPr>
          <w:rFonts w:ascii="Times New Roman" w:hAnsi="Times New Roman" w:cs="Times New Roman"/>
        </w:rPr>
      </w:pPr>
    </w:p>
    <w:p w:rsidR="007F4E14" w:rsidRDefault="007F4E14" w:rsidP="0005551E">
      <w:pPr>
        <w:pStyle w:val="Akapitzlist"/>
        <w:jc w:val="both"/>
        <w:rPr>
          <w:rFonts w:ascii="Times New Roman" w:hAnsi="Times New Roman" w:cs="Times New Roman"/>
        </w:rPr>
      </w:pPr>
    </w:p>
    <w:p w:rsidR="007F4E14" w:rsidRDefault="007F4E14" w:rsidP="0005551E">
      <w:pPr>
        <w:pStyle w:val="Akapitzlist"/>
        <w:jc w:val="both"/>
        <w:rPr>
          <w:rFonts w:ascii="Times New Roman" w:hAnsi="Times New Roman" w:cs="Times New Roman"/>
        </w:rPr>
      </w:pPr>
    </w:p>
    <w:p w:rsidR="007F4E14" w:rsidRDefault="007F4E14" w:rsidP="0005551E">
      <w:pPr>
        <w:pStyle w:val="Akapitzlist"/>
        <w:jc w:val="both"/>
        <w:rPr>
          <w:rFonts w:ascii="Times New Roman" w:hAnsi="Times New Roman" w:cs="Times New Roman"/>
        </w:rPr>
      </w:pPr>
    </w:p>
    <w:p w:rsidR="007F4E14" w:rsidRDefault="007F4E14" w:rsidP="0005551E">
      <w:pPr>
        <w:pStyle w:val="Akapitzlist"/>
        <w:jc w:val="both"/>
        <w:rPr>
          <w:rFonts w:ascii="Times New Roman" w:hAnsi="Times New Roman" w:cs="Times New Roman"/>
        </w:rPr>
      </w:pPr>
    </w:p>
    <w:p w:rsidR="0005551E" w:rsidRDefault="0005551E" w:rsidP="000C0735">
      <w:pPr>
        <w:pStyle w:val="Akapitzlist"/>
        <w:ind w:left="284" w:hanging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Rozdział III</w:t>
      </w:r>
    </w:p>
    <w:p w:rsidR="0005551E" w:rsidRDefault="0005551E" w:rsidP="0005551E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Zasady, organizacja i tryb działania Komisji</w:t>
      </w:r>
    </w:p>
    <w:p w:rsidR="0005551E" w:rsidRDefault="0005551E" w:rsidP="0005551E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p w:rsidR="0005551E" w:rsidRDefault="0005551E" w:rsidP="0005551E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C42E89">
        <w:rPr>
          <w:rFonts w:ascii="Times New Roman" w:hAnsi="Times New Roman" w:cs="Times New Roman"/>
        </w:rPr>
        <w:t>§ 5.</w:t>
      </w:r>
    </w:p>
    <w:p w:rsidR="0005551E" w:rsidRDefault="0005551E" w:rsidP="007F4E14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3E5485">
        <w:rPr>
          <w:rFonts w:ascii="Times New Roman" w:hAnsi="Times New Roman" w:cs="Times New Roman"/>
        </w:rPr>
        <w:t>W skład Komisji wchodzą osoby, które zostały powołane do niej przez Wójta Gminy Darłowo.</w:t>
      </w:r>
    </w:p>
    <w:p w:rsidR="0005551E" w:rsidRDefault="0005551E" w:rsidP="007F4E14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3E5485">
        <w:rPr>
          <w:rFonts w:ascii="Times New Roman" w:hAnsi="Times New Roman" w:cs="Times New Roman"/>
        </w:rPr>
        <w:t>Pracami Komisji kieruje Przewodniczący przy pomocy Zastępcy Przewodniczącego.</w:t>
      </w:r>
    </w:p>
    <w:p w:rsidR="0005551E" w:rsidRPr="003E5485" w:rsidRDefault="0005551E" w:rsidP="007F4E14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3E5485">
        <w:rPr>
          <w:rFonts w:ascii="Times New Roman" w:hAnsi="Times New Roman" w:cs="Times New Roman"/>
        </w:rPr>
        <w:t xml:space="preserve">Członkom Komisji za posiedzenie Komisji oraz pracę w zespole przysługuje wynagrodzenie za </w:t>
      </w:r>
      <w:bookmarkStart w:id="0" w:name="_GoBack"/>
      <w:bookmarkEnd w:id="0"/>
      <w:r w:rsidRPr="003E5485">
        <w:rPr>
          <w:rFonts w:ascii="Times New Roman" w:hAnsi="Times New Roman" w:cs="Times New Roman"/>
        </w:rPr>
        <w:t xml:space="preserve">w wysokości określonej w odpowiedniej uchwale Rady Gminy Darłowo płatne do 10 – go następnego miesiąca. </w:t>
      </w:r>
    </w:p>
    <w:p w:rsidR="0005551E" w:rsidRDefault="0005551E" w:rsidP="0005551E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05551E" w:rsidRDefault="0005551E" w:rsidP="0005551E">
      <w:pPr>
        <w:pStyle w:val="Akapitzlist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6.</w:t>
      </w:r>
    </w:p>
    <w:p w:rsidR="0005551E" w:rsidRDefault="0005551E" w:rsidP="000C0735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Komisji zobowiązani są do:</w:t>
      </w:r>
    </w:p>
    <w:p w:rsidR="0005551E" w:rsidRDefault="0005551E" w:rsidP="000C0735">
      <w:pPr>
        <w:pStyle w:val="Akapitzlist"/>
        <w:numPr>
          <w:ilvl w:val="0"/>
          <w:numId w:val="9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przestrzegania regulaminu Komisji,</w:t>
      </w:r>
    </w:p>
    <w:p w:rsidR="0005551E" w:rsidRDefault="0005551E" w:rsidP="000C0735">
      <w:pPr>
        <w:pStyle w:val="Akapitzlist"/>
        <w:numPr>
          <w:ilvl w:val="0"/>
          <w:numId w:val="9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zachowania w tajemnicy informacji uzyskanych w związku z pracą w Komisji,</w:t>
      </w:r>
    </w:p>
    <w:p w:rsidR="0005551E" w:rsidRDefault="0005551E" w:rsidP="000C0735">
      <w:pPr>
        <w:pStyle w:val="Akapitzlist"/>
        <w:numPr>
          <w:ilvl w:val="0"/>
          <w:numId w:val="9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aktywnego uczestnictwa w pracach Komisji oraz jej zespołach,</w:t>
      </w:r>
    </w:p>
    <w:p w:rsidR="0005551E" w:rsidRDefault="000C0735" w:rsidP="000C0735">
      <w:pPr>
        <w:pStyle w:val="Akapitzlist"/>
        <w:numPr>
          <w:ilvl w:val="0"/>
          <w:numId w:val="9"/>
        </w:numPr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5551E">
        <w:rPr>
          <w:rFonts w:ascii="Times New Roman" w:hAnsi="Times New Roman" w:cs="Times New Roman"/>
        </w:rPr>
        <w:t>brania udziału w innych formach działań Komisji wynikających z prowadzonych zadań,</w:t>
      </w:r>
    </w:p>
    <w:p w:rsidR="0005551E" w:rsidRDefault="0005551E" w:rsidP="000C0735">
      <w:pPr>
        <w:pStyle w:val="Akapitzlist"/>
        <w:numPr>
          <w:ilvl w:val="0"/>
          <w:numId w:val="9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podnoszenia swojej wiedzy o tematyce rozwiązywania problemów alkoholowych, przemocy i innych uzależnień oraz uczestniczenia w szkoleniach i konferencjach.</w:t>
      </w:r>
    </w:p>
    <w:p w:rsidR="0005551E" w:rsidRDefault="0005551E" w:rsidP="000C0735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w szczególności:</w:t>
      </w:r>
    </w:p>
    <w:p w:rsidR="0005551E" w:rsidRDefault="0005551E" w:rsidP="00D0785D">
      <w:pPr>
        <w:pStyle w:val="Akapitzlist"/>
        <w:numPr>
          <w:ilvl w:val="0"/>
          <w:numId w:val="10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kieruje pracami Komisji i odpowiada za prawidłowe i terminowe wykonywanie zadań,</w:t>
      </w:r>
    </w:p>
    <w:p w:rsidR="0005551E" w:rsidRDefault="0005551E" w:rsidP="00D0785D">
      <w:pPr>
        <w:pStyle w:val="Akapitzlist"/>
        <w:numPr>
          <w:ilvl w:val="0"/>
          <w:numId w:val="10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reprezentuje Komisję przed organami gminy i na zewnątrz,</w:t>
      </w:r>
    </w:p>
    <w:p w:rsidR="0005551E" w:rsidRDefault="0005551E" w:rsidP="00D0785D">
      <w:pPr>
        <w:pStyle w:val="Akapitzlist"/>
        <w:numPr>
          <w:ilvl w:val="0"/>
          <w:numId w:val="10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podpisuje dokumenty wyrażające stanowisko Komisji,</w:t>
      </w:r>
    </w:p>
    <w:p w:rsidR="0005551E" w:rsidRDefault="0005551E" w:rsidP="00D0785D">
      <w:pPr>
        <w:pStyle w:val="Akapitzlist"/>
        <w:numPr>
          <w:ilvl w:val="0"/>
          <w:numId w:val="10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zwołuje posiedzenia Komisji i im przewodniczy,</w:t>
      </w:r>
    </w:p>
    <w:p w:rsidR="0005551E" w:rsidRDefault="0005551E" w:rsidP="00D0785D">
      <w:pPr>
        <w:pStyle w:val="Akapitzlist"/>
        <w:numPr>
          <w:ilvl w:val="0"/>
          <w:numId w:val="10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ustala tematykę i porządek posiedzeń,</w:t>
      </w:r>
    </w:p>
    <w:p w:rsidR="0005551E" w:rsidRDefault="0005551E" w:rsidP="00D0785D">
      <w:pPr>
        <w:pStyle w:val="Akapitzlist"/>
        <w:numPr>
          <w:ilvl w:val="0"/>
          <w:numId w:val="10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współpracuje z podmiotami zajmującymi się tematyką rozwiązywania problemów alkoholowych, przemocy i innych uzależnień,</w:t>
      </w:r>
    </w:p>
    <w:p w:rsidR="0005551E" w:rsidRDefault="0005551E" w:rsidP="00D0785D">
      <w:pPr>
        <w:pStyle w:val="Akapitzlist"/>
        <w:numPr>
          <w:ilvl w:val="0"/>
          <w:numId w:val="10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nadzoruje i koordynuje gospodarkę finansową środków przeznaczonych na realizację Programu przeciwdziałania uzależnieniom i przemocy,</w:t>
      </w:r>
    </w:p>
    <w:p w:rsidR="0005551E" w:rsidRDefault="0005551E" w:rsidP="00D0785D">
      <w:pPr>
        <w:pStyle w:val="Akapitzlist"/>
        <w:numPr>
          <w:ilvl w:val="0"/>
          <w:numId w:val="10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ustala miesięczne harmonogramy pełnienia przez specjalistów dyżurów w Punkcie Konsultacyjno – Informacyjnym,</w:t>
      </w:r>
    </w:p>
    <w:p w:rsidR="0005551E" w:rsidRDefault="0005551E" w:rsidP="00D0785D">
      <w:pPr>
        <w:pStyle w:val="Akapitzlist"/>
        <w:numPr>
          <w:ilvl w:val="0"/>
          <w:numId w:val="10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zapewnia obsługę administracyjno – techniczną poprzez:</w:t>
      </w:r>
    </w:p>
    <w:p w:rsidR="0005551E" w:rsidRDefault="0005551E" w:rsidP="00D0785D">
      <w:pPr>
        <w:pStyle w:val="Akapitzlist"/>
        <w:numPr>
          <w:ilvl w:val="0"/>
          <w:numId w:val="21"/>
        </w:numPr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zawiadamianie o przedmiocie, terminie i miejscu posiedzenia Komisji jej członków oraz osób zaproszonych,</w:t>
      </w:r>
    </w:p>
    <w:p w:rsidR="0005551E" w:rsidRDefault="0005551E" w:rsidP="00D0785D">
      <w:pPr>
        <w:pStyle w:val="Akapitzlist"/>
        <w:numPr>
          <w:ilvl w:val="0"/>
          <w:numId w:val="21"/>
        </w:numPr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zapewnienie warunków technicznych do przeprowadzenia posiedzeń Komisji lub zespołów,</w:t>
      </w:r>
    </w:p>
    <w:p w:rsidR="0005551E" w:rsidRDefault="0005551E" w:rsidP="00D0785D">
      <w:pPr>
        <w:pStyle w:val="Akapitzlist"/>
        <w:numPr>
          <w:ilvl w:val="0"/>
          <w:numId w:val="21"/>
        </w:numPr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gromadzenie i przedstawienie członkom Komisji materiałów wymaganych na dane posiedzenie,</w:t>
      </w:r>
    </w:p>
    <w:p w:rsidR="0005551E" w:rsidRDefault="006621FA" w:rsidP="00D0785D">
      <w:pPr>
        <w:pStyle w:val="Akapitzlist"/>
        <w:numPr>
          <w:ilvl w:val="0"/>
          <w:numId w:val="21"/>
        </w:numPr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sporządzanie protokołu </w:t>
      </w:r>
      <w:r w:rsidR="0005551E">
        <w:rPr>
          <w:rFonts w:ascii="Times New Roman" w:hAnsi="Times New Roman" w:cs="Times New Roman"/>
        </w:rPr>
        <w:t>z posiedzeń Komisji,</w:t>
      </w:r>
    </w:p>
    <w:p w:rsidR="0005551E" w:rsidRDefault="0005551E" w:rsidP="00D0785D">
      <w:pPr>
        <w:pStyle w:val="Akapitzlist"/>
        <w:numPr>
          <w:ilvl w:val="0"/>
          <w:numId w:val="21"/>
        </w:numPr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ewidencji Korespondencji Komisji przychodzącej i wychodzącej oraz jej przesyłanie,</w:t>
      </w:r>
    </w:p>
    <w:p w:rsidR="0005551E" w:rsidRPr="00541410" w:rsidRDefault="0005551E" w:rsidP="00D0785D">
      <w:pPr>
        <w:pStyle w:val="Akapitzlist"/>
        <w:numPr>
          <w:ilvl w:val="0"/>
          <w:numId w:val="21"/>
        </w:numPr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przechowywanie dokumentacji Komisji i zespołów.</w:t>
      </w:r>
    </w:p>
    <w:p w:rsidR="0005551E" w:rsidRDefault="0005551E" w:rsidP="00D0785D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Przewodniczącego Komisji w szczególności:</w:t>
      </w:r>
    </w:p>
    <w:p w:rsidR="0005551E" w:rsidRDefault="0005551E" w:rsidP="00D0785D">
      <w:pPr>
        <w:pStyle w:val="Akapitzlist"/>
        <w:numPr>
          <w:ilvl w:val="0"/>
          <w:numId w:val="11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podejmuje czynności Przewodniczącego pod jego nieobecność lub wynikającej z innej niemożności pełnienia obowiązków przez Przewodniczącego,</w:t>
      </w:r>
    </w:p>
    <w:p w:rsidR="0005551E" w:rsidRDefault="0005551E" w:rsidP="00D0785D">
      <w:pPr>
        <w:pStyle w:val="Akapitzlist"/>
        <w:numPr>
          <w:ilvl w:val="0"/>
          <w:numId w:val="11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wykonuje inne zadania na polecenie lub z upoważnienia Przewodniczącego.</w:t>
      </w:r>
    </w:p>
    <w:p w:rsidR="0005551E" w:rsidRDefault="0005551E" w:rsidP="0005551E">
      <w:pPr>
        <w:pStyle w:val="Akapitzlist"/>
        <w:ind w:left="1418"/>
        <w:rPr>
          <w:rFonts w:ascii="Times New Roman" w:hAnsi="Times New Roman" w:cs="Times New Roman"/>
        </w:rPr>
      </w:pPr>
    </w:p>
    <w:p w:rsidR="0005551E" w:rsidRDefault="0005551E" w:rsidP="000555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7.</w:t>
      </w:r>
    </w:p>
    <w:p w:rsidR="0005551E" w:rsidRDefault="0005551E" w:rsidP="00D0785D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obraduje na posiedzeniach.</w:t>
      </w:r>
    </w:p>
    <w:p w:rsidR="0005551E" w:rsidRDefault="0005551E" w:rsidP="00D0785D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Posiedzenie Komisji zwołuje jej Przewodniczący lub z jego upoważnienia Zastępca Przewodniczącego.</w:t>
      </w:r>
    </w:p>
    <w:p w:rsidR="0005551E" w:rsidRDefault="0005551E" w:rsidP="00D0785D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Posiedzenia Komisji odbywają się w miarę potrzeb nie rzadziej jednak niż raz na miesiąc.</w:t>
      </w:r>
    </w:p>
    <w:p w:rsidR="0005551E" w:rsidRPr="00556ECC" w:rsidRDefault="0005551E" w:rsidP="00D0785D">
      <w:pPr>
        <w:pStyle w:val="Akapitzlist"/>
        <w:jc w:val="both"/>
        <w:rPr>
          <w:rFonts w:ascii="Times New Roman" w:hAnsi="Times New Roman" w:cs="Times New Roman"/>
        </w:rPr>
      </w:pPr>
    </w:p>
    <w:p w:rsidR="0005551E" w:rsidRPr="00420156" w:rsidRDefault="0005551E" w:rsidP="0005551E">
      <w:pPr>
        <w:pStyle w:val="Akapitzlist"/>
        <w:jc w:val="both"/>
        <w:rPr>
          <w:rFonts w:ascii="Times New Roman" w:hAnsi="Times New Roman" w:cs="Times New Roman"/>
        </w:rPr>
      </w:pPr>
    </w:p>
    <w:p w:rsidR="0005551E" w:rsidRDefault="0005551E" w:rsidP="0005551E">
      <w:pPr>
        <w:pStyle w:val="Akapitzlist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8.</w:t>
      </w:r>
    </w:p>
    <w:p w:rsidR="0005551E" w:rsidRDefault="0005551E" w:rsidP="00D0785D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lub z jego upoważnienia Zastępca Przewodniczącego zobowiązany jest zwołać posiedzenia Komisji na wniosek:</w:t>
      </w:r>
    </w:p>
    <w:p w:rsidR="0005551E" w:rsidRDefault="0005551E" w:rsidP="00D0785D">
      <w:pPr>
        <w:pStyle w:val="Akapitzlist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Wójta Gminy Darłowo, </w:t>
      </w:r>
    </w:p>
    <w:p w:rsidR="0005551E" w:rsidRDefault="0005551E" w:rsidP="00D0785D">
      <w:pPr>
        <w:pStyle w:val="Akapitzlist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członków Komisji stanowiących co najmniej bezwzględną większość jej składu,</w:t>
      </w:r>
    </w:p>
    <w:p w:rsidR="0005551E" w:rsidRDefault="0005551E" w:rsidP="00D0785D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Przewodniczący nie zwoła posiedzenia, ani nie upoważni do tego Zastępcy Przewodniczącego, posiedzenie Komisji może zwołać Wójt Gminy Darłowo i do prowadzenia obrad wyznacza jednego z członków.</w:t>
      </w:r>
    </w:p>
    <w:p w:rsidR="0005551E" w:rsidRDefault="0005551E" w:rsidP="0005551E">
      <w:pPr>
        <w:pStyle w:val="Akapitzlist"/>
        <w:rPr>
          <w:rFonts w:ascii="Times New Roman" w:hAnsi="Times New Roman" w:cs="Times New Roman"/>
        </w:rPr>
      </w:pPr>
    </w:p>
    <w:p w:rsidR="0005551E" w:rsidRDefault="0005551E" w:rsidP="0005551E">
      <w:pPr>
        <w:pStyle w:val="Akapitzlist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9.</w:t>
      </w:r>
    </w:p>
    <w:p w:rsidR="0005551E" w:rsidRDefault="0005551E" w:rsidP="00B06891">
      <w:pPr>
        <w:pStyle w:val="Akapitzlist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Zawiadomienie o zwołaniu posiedzenia doręcza się członkom Komisji na co najmniej 5 dni przed terminem posiedzenia chyba, ze zachodzi potrzeba niezwłocznego zwołania posiedzenia Komisji.</w:t>
      </w:r>
    </w:p>
    <w:p w:rsidR="0005551E" w:rsidRDefault="0005551E" w:rsidP="00B06891">
      <w:pPr>
        <w:pStyle w:val="Akapitzlist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Zawiadomienie o zwołaniu posiedzenia może być dokonane za pośrednictwem fax- u lub e-maila, a także telefonicznie.</w:t>
      </w:r>
    </w:p>
    <w:p w:rsidR="0005551E" w:rsidRDefault="0005551E" w:rsidP="00B06891">
      <w:pPr>
        <w:pStyle w:val="Akapitzlist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zawiadomieniu podaje się termin, miejsce oraz proponowany porządek obrad. </w:t>
      </w:r>
    </w:p>
    <w:p w:rsidR="0005551E" w:rsidRDefault="0005551E" w:rsidP="00B06891">
      <w:pPr>
        <w:pStyle w:val="Akapitzlist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w razie potrzeby może zaprosić na jej posiedzenie osoby nie będące członkami Komisji.</w:t>
      </w:r>
    </w:p>
    <w:p w:rsidR="0005551E" w:rsidRDefault="0005551E" w:rsidP="00B06891">
      <w:pPr>
        <w:pStyle w:val="Akapitzlist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Obradami posiedzenia kieruje Przewodniczący Komisji, a w razie jego nieobecności Zastępca Przewodniczącego lub w przypadku określonym w § 8 ust. 2 wskazany przez Wójta członek Komisji. </w:t>
      </w:r>
    </w:p>
    <w:p w:rsidR="0005551E" w:rsidRDefault="0005551E" w:rsidP="0005551E">
      <w:pPr>
        <w:pStyle w:val="Akapitzlist"/>
        <w:rPr>
          <w:rFonts w:ascii="Times New Roman" w:hAnsi="Times New Roman" w:cs="Times New Roman"/>
        </w:rPr>
      </w:pPr>
    </w:p>
    <w:p w:rsidR="0005551E" w:rsidRDefault="0005551E" w:rsidP="0005551E">
      <w:pPr>
        <w:pStyle w:val="Akapitzlist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10.</w:t>
      </w:r>
    </w:p>
    <w:p w:rsidR="0005551E" w:rsidRDefault="0005551E" w:rsidP="0005551E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Posiedzenia Komisji są prawomocne jeżeli uczestniczy w nich co najmniej połowa członków Komisji, w tym Przewodniczący lub Zastępca Przewodniczącego, a w przypadku określonym w § 8 ust. 2 wskazany przez Wójta członek Komisji.</w:t>
      </w:r>
    </w:p>
    <w:p w:rsidR="0005551E" w:rsidRDefault="0005551E" w:rsidP="0005551E">
      <w:pPr>
        <w:pStyle w:val="Akapitzlist"/>
        <w:ind w:left="0"/>
        <w:rPr>
          <w:rFonts w:ascii="Times New Roman" w:hAnsi="Times New Roman" w:cs="Times New Roman"/>
        </w:rPr>
      </w:pPr>
    </w:p>
    <w:p w:rsidR="0005551E" w:rsidRDefault="0005551E" w:rsidP="0005551E">
      <w:pPr>
        <w:pStyle w:val="Akapitzlist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§11.</w:t>
      </w:r>
    </w:p>
    <w:p w:rsidR="0005551E" w:rsidRDefault="0005551E" w:rsidP="00B06891">
      <w:pPr>
        <w:pStyle w:val="Akapitzlis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obraduje zgodnie z przyjętym na początku posiedzenia porządkiem obrad. </w:t>
      </w:r>
    </w:p>
    <w:p w:rsidR="0005551E" w:rsidRDefault="0005551E" w:rsidP="00B06891">
      <w:pPr>
        <w:pStyle w:val="Akapitzlis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obrad może zdecydować o zmianie kolejności rozpatrywania umieszczonych w porządku obrad tematów.</w:t>
      </w:r>
    </w:p>
    <w:p w:rsidR="0005551E" w:rsidRDefault="0005551E" w:rsidP="0005551E">
      <w:pPr>
        <w:pStyle w:val="Akapitzlist"/>
        <w:jc w:val="both"/>
        <w:rPr>
          <w:rFonts w:ascii="Times New Roman" w:hAnsi="Times New Roman" w:cs="Times New Roman"/>
        </w:rPr>
      </w:pPr>
    </w:p>
    <w:p w:rsidR="0005551E" w:rsidRDefault="0005551E" w:rsidP="0005551E">
      <w:pPr>
        <w:pStyle w:val="Akapitzlist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12.</w:t>
      </w:r>
    </w:p>
    <w:p w:rsidR="0005551E" w:rsidRDefault="0005551E" w:rsidP="00B06891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podejmuje rozstrzygnięcia, opinie i wnioski zwykłą większością głosów w głosowaniu jawnym.</w:t>
      </w:r>
    </w:p>
    <w:p w:rsidR="0005551E" w:rsidRDefault="0005551E" w:rsidP="00B06891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równej ilości głosów, decyduje głos osoby przewodniczącej posiedzeniu.</w:t>
      </w:r>
    </w:p>
    <w:p w:rsidR="0005551E" w:rsidRDefault="0005551E" w:rsidP="00B06891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Głosowanie tajne może odbyć się na wniosek bezwzględnej większości członków Komisji obecnych na posiedzeniu.</w:t>
      </w:r>
    </w:p>
    <w:p w:rsidR="0005551E" w:rsidRDefault="0005551E" w:rsidP="00B06891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Wyniki głosowania jawnego ogłasza przewodniczący obrad, a tajnego powołana 3 – osobowa komisja skrutacyjna.</w:t>
      </w:r>
    </w:p>
    <w:p w:rsidR="0005551E" w:rsidRDefault="0005551E" w:rsidP="0005551E">
      <w:pPr>
        <w:pStyle w:val="Akapitzlist"/>
        <w:rPr>
          <w:rFonts w:ascii="Times New Roman" w:hAnsi="Times New Roman" w:cs="Times New Roman"/>
        </w:rPr>
      </w:pPr>
    </w:p>
    <w:p w:rsidR="0005551E" w:rsidRDefault="0005551E" w:rsidP="0005551E">
      <w:pPr>
        <w:pStyle w:val="Akapitzlist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13.</w:t>
      </w:r>
    </w:p>
    <w:p w:rsidR="0005551E" w:rsidRDefault="0005551E" w:rsidP="00B06891">
      <w:pPr>
        <w:pStyle w:val="Akapitzlist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Rozstrzygnięcia, opinie i wnioski Komisja podejmuje w formie protokołu, z zastrzeżeniem ust. 2.</w:t>
      </w:r>
    </w:p>
    <w:p w:rsidR="0005551E" w:rsidRDefault="0005551E" w:rsidP="00B06891">
      <w:pPr>
        <w:pStyle w:val="Akapitzlist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wydaje opinie w formie postanowień w sprawach określonych przepisami.</w:t>
      </w:r>
    </w:p>
    <w:p w:rsidR="0005551E" w:rsidRDefault="0005551E" w:rsidP="00B06891">
      <w:pPr>
        <w:pStyle w:val="Akapitzlist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Protokoły podpisuje Przewodniczący obrad, a postanowienie wszyscy obecni na posiedzeniu członkowie Komisji.</w:t>
      </w:r>
    </w:p>
    <w:p w:rsidR="0005551E" w:rsidRDefault="0005551E" w:rsidP="00B06891">
      <w:pPr>
        <w:pStyle w:val="Akapitzlist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Postanowienia powinny być sporządzone zgodnie z przepisami kodeksu postępowania administracyjnego.</w:t>
      </w:r>
    </w:p>
    <w:p w:rsidR="0005551E" w:rsidRDefault="0005551E" w:rsidP="0005551E">
      <w:pPr>
        <w:pStyle w:val="Akapitzlist"/>
        <w:rPr>
          <w:rFonts w:ascii="Times New Roman" w:hAnsi="Times New Roman" w:cs="Times New Roman"/>
        </w:rPr>
      </w:pPr>
    </w:p>
    <w:p w:rsidR="0005551E" w:rsidRDefault="0005551E" w:rsidP="0005551E">
      <w:pPr>
        <w:pStyle w:val="Akapitzlist"/>
        <w:rPr>
          <w:rFonts w:ascii="Times New Roman" w:hAnsi="Times New Roman" w:cs="Times New Roman"/>
        </w:rPr>
      </w:pPr>
    </w:p>
    <w:p w:rsidR="0005551E" w:rsidRDefault="0005551E" w:rsidP="0005551E">
      <w:pPr>
        <w:pStyle w:val="Akapitzlist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14.</w:t>
      </w:r>
    </w:p>
    <w:p w:rsidR="0005551E" w:rsidRDefault="0005551E" w:rsidP="00B06891">
      <w:pPr>
        <w:pStyle w:val="Akapitzlist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realizacji określonych zadań Komisja może tworzyć zespoły tematyczne.</w:t>
      </w:r>
    </w:p>
    <w:p w:rsidR="0005551E" w:rsidRDefault="0005551E" w:rsidP="00B06891">
      <w:pPr>
        <w:pStyle w:val="Akapitzlist"/>
        <w:numPr>
          <w:ilvl w:val="0"/>
          <w:numId w:val="19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skład zespołu, o którym mowa w ust. 1, mogą wchodzić osoby spoza Komisji.</w:t>
      </w:r>
    </w:p>
    <w:p w:rsidR="0005551E" w:rsidRDefault="0005551E" w:rsidP="00B06891">
      <w:pPr>
        <w:pStyle w:val="Akapitzlist"/>
        <w:numPr>
          <w:ilvl w:val="0"/>
          <w:numId w:val="19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Zespoły podejmują określone czynności i przeprowadzają postępowanie mające na celu wszechstronne wyjaśnienie i zbadanie przydzielonych zadań oraz mogą składać do Komisji opinie i wnioski.</w:t>
      </w:r>
    </w:p>
    <w:p w:rsidR="0005551E" w:rsidRDefault="0005551E" w:rsidP="00B06891">
      <w:pPr>
        <w:pStyle w:val="Akapitzlist"/>
        <w:numPr>
          <w:ilvl w:val="0"/>
          <w:numId w:val="19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Zespoły wyniki przeprowadzonego postępowania oraz wnioski przekazują członkom Komisji na najbliższym posiedzeniu.</w:t>
      </w:r>
    </w:p>
    <w:p w:rsidR="0005551E" w:rsidRDefault="0005551E" w:rsidP="00B06891">
      <w:pPr>
        <w:pStyle w:val="Akapitzlist"/>
        <w:numPr>
          <w:ilvl w:val="0"/>
          <w:numId w:val="19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Zespołom nie przysługuje prawo podejmowania rozstrzygnięć w formie postanowień.</w:t>
      </w:r>
    </w:p>
    <w:p w:rsidR="0005551E" w:rsidRDefault="0005551E" w:rsidP="0005551E">
      <w:pPr>
        <w:pStyle w:val="Akapitzlist"/>
        <w:rPr>
          <w:rFonts w:ascii="Times New Roman" w:hAnsi="Times New Roman" w:cs="Times New Roman"/>
        </w:rPr>
      </w:pPr>
    </w:p>
    <w:p w:rsidR="0005551E" w:rsidRDefault="0005551E" w:rsidP="0005551E">
      <w:pPr>
        <w:pStyle w:val="Akapitzlist"/>
        <w:rPr>
          <w:rFonts w:ascii="Times New Roman" w:hAnsi="Times New Roman" w:cs="Times New Roman"/>
        </w:rPr>
      </w:pPr>
    </w:p>
    <w:p w:rsidR="0005551E" w:rsidRDefault="0005551E" w:rsidP="0005551E">
      <w:pPr>
        <w:pStyle w:val="Akapitzlist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15.</w:t>
      </w:r>
    </w:p>
    <w:p w:rsidR="0005551E" w:rsidRDefault="0005551E" w:rsidP="00C47EBF">
      <w:pPr>
        <w:pStyle w:val="Akapitzlist"/>
        <w:numPr>
          <w:ilvl w:val="0"/>
          <w:numId w:val="20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posiedzeń Komisji sporządza się protokół, który podpisuje przewodniczący obrad.</w:t>
      </w:r>
    </w:p>
    <w:p w:rsidR="0005551E" w:rsidRDefault="0005551E" w:rsidP="00C47EBF">
      <w:pPr>
        <w:pStyle w:val="Akapitzlist"/>
        <w:numPr>
          <w:ilvl w:val="0"/>
          <w:numId w:val="20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Protokół odzwierciedla przebieg realizacji tematyki obrad oraz wyniki głosowania nad podjętymi sprawami.</w:t>
      </w:r>
    </w:p>
    <w:p w:rsidR="0005551E" w:rsidRDefault="0005551E" w:rsidP="00C47EBF">
      <w:pPr>
        <w:pStyle w:val="Akapitzlist"/>
        <w:numPr>
          <w:ilvl w:val="0"/>
          <w:numId w:val="20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protokołu dołącza się listę obecności członków i innych osób uczestniczących w posiedzeniu. </w:t>
      </w:r>
    </w:p>
    <w:p w:rsidR="0005551E" w:rsidRDefault="0005551E" w:rsidP="00C47EBF">
      <w:pPr>
        <w:pStyle w:val="Akapitzlist"/>
        <w:numPr>
          <w:ilvl w:val="0"/>
          <w:numId w:val="20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Dokumentacja Komisji i zespołów przechowywana jest w Gminnym Ośrodku Pomocy Społecznej w Darłowie, ul. Ojca D. Tynieckiego 2, 76-150 Darłowo.</w:t>
      </w:r>
    </w:p>
    <w:p w:rsidR="0005551E" w:rsidRDefault="0005551E" w:rsidP="0005551E">
      <w:pPr>
        <w:pStyle w:val="Akapitzlist"/>
        <w:rPr>
          <w:rFonts w:ascii="Times New Roman" w:hAnsi="Times New Roman" w:cs="Times New Roman"/>
        </w:rPr>
      </w:pPr>
    </w:p>
    <w:p w:rsidR="0005551E" w:rsidRDefault="0005551E" w:rsidP="0005551E">
      <w:pPr>
        <w:rPr>
          <w:rFonts w:ascii="Times New Roman" w:hAnsi="Times New Roman" w:cs="Times New Roman"/>
        </w:rPr>
      </w:pPr>
    </w:p>
    <w:p w:rsidR="0005551E" w:rsidRDefault="0005551E" w:rsidP="0005551E">
      <w:pPr>
        <w:rPr>
          <w:rFonts w:ascii="Times New Roman" w:hAnsi="Times New Roman" w:cs="Times New Roman"/>
        </w:rPr>
      </w:pPr>
    </w:p>
    <w:p w:rsidR="0005551E" w:rsidRDefault="0005551E" w:rsidP="0005551E">
      <w:pPr>
        <w:rPr>
          <w:rFonts w:ascii="Times New Roman" w:hAnsi="Times New Roman" w:cs="Times New Roman"/>
        </w:rPr>
      </w:pPr>
    </w:p>
    <w:p w:rsidR="0005551E" w:rsidRDefault="0005551E" w:rsidP="0005551E">
      <w:pPr>
        <w:rPr>
          <w:rFonts w:ascii="Times New Roman" w:hAnsi="Times New Roman" w:cs="Times New Roman"/>
        </w:rPr>
      </w:pPr>
    </w:p>
    <w:p w:rsidR="0005551E" w:rsidRDefault="0005551E" w:rsidP="0005551E">
      <w:pPr>
        <w:rPr>
          <w:rFonts w:ascii="Times New Roman" w:hAnsi="Times New Roman" w:cs="Times New Roman"/>
        </w:rPr>
      </w:pPr>
    </w:p>
    <w:p w:rsidR="0005551E" w:rsidRDefault="0005551E" w:rsidP="0005551E">
      <w:pPr>
        <w:rPr>
          <w:rFonts w:ascii="Times New Roman" w:hAnsi="Times New Roman" w:cs="Times New Roman"/>
        </w:rPr>
      </w:pPr>
    </w:p>
    <w:p w:rsidR="0005551E" w:rsidRDefault="0005551E" w:rsidP="0005551E">
      <w:pPr>
        <w:rPr>
          <w:rFonts w:ascii="Times New Roman" w:hAnsi="Times New Roman" w:cs="Times New Roman"/>
        </w:rPr>
      </w:pPr>
    </w:p>
    <w:p w:rsidR="0005551E" w:rsidRDefault="0005551E" w:rsidP="0005551E">
      <w:pPr>
        <w:rPr>
          <w:rFonts w:ascii="Times New Roman" w:hAnsi="Times New Roman" w:cs="Times New Roman"/>
        </w:rPr>
      </w:pPr>
    </w:p>
    <w:p w:rsidR="0005551E" w:rsidRDefault="0005551E" w:rsidP="0005551E">
      <w:pPr>
        <w:rPr>
          <w:rFonts w:ascii="Times New Roman" w:hAnsi="Times New Roman" w:cs="Times New Roman"/>
        </w:rPr>
      </w:pPr>
    </w:p>
    <w:p w:rsidR="0005551E" w:rsidRDefault="0005551E" w:rsidP="0005551E">
      <w:pPr>
        <w:rPr>
          <w:rFonts w:ascii="Times New Roman" w:hAnsi="Times New Roman" w:cs="Times New Roman"/>
        </w:rPr>
      </w:pPr>
    </w:p>
    <w:p w:rsidR="0005551E" w:rsidRDefault="0005551E" w:rsidP="0005551E">
      <w:pPr>
        <w:rPr>
          <w:rFonts w:ascii="Times New Roman" w:hAnsi="Times New Roman" w:cs="Times New Roman"/>
        </w:rPr>
      </w:pPr>
    </w:p>
    <w:p w:rsidR="0005551E" w:rsidRDefault="0005551E" w:rsidP="0005551E">
      <w:pPr>
        <w:rPr>
          <w:rFonts w:ascii="Times New Roman" w:hAnsi="Times New Roman" w:cs="Times New Roman"/>
        </w:rPr>
      </w:pPr>
    </w:p>
    <w:p w:rsidR="0005551E" w:rsidRDefault="0005551E" w:rsidP="0005551E">
      <w:pPr>
        <w:rPr>
          <w:rFonts w:ascii="Times New Roman" w:hAnsi="Times New Roman" w:cs="Times New Roman"/>
        </w:rPr>
      </w:pPr>
    </w:p>
    <w:p w:rsidR="0005551E" w:rsidRDefault="0005551E" w:rsidP="0005551E">
      <w:pPr>
        <w:rPr>
          <w:rFonts w:ascii="Times New Roman" w:hAnsi="Times New Roman" w:cs="Times New Roman"/>
        </w:rPr>
      </w:pPr>
    </w:p>
    <w:p w:rsidR="0005551E" w:rsidRDefault="0005551E" w:rsidP="0005551E">
      <w:pPr>
        <w:rPr>
          <w:rFonts w:ascii="Times New Roman" w:hAnsi="Times New Roman" w:cs="Times New Roman"/>
        </w:rPr>
      </w:pPr>
    </w:p>
    <w:p w:rsidR="0005551E" w:rsidRDefault="0005551E" w:rsidP="0005551E">
      <w:pPr>
        <w:rPr>
          <w:rFonts w:ascii="Times New Roman" w:hAnsi="Times New Roman" w:cs="Times New Roman"/>
        </w:rPr>
      </w:pPr>
    </w:p>
    <w:p w:rsidR="0005551E" w:rsidRDefault="0005551E" w:rsidP="0005551E">
      <w:pPr>
        <w:rPr>
          <w:rFonts w:ascii="Times New Roman" w:hAnsi="Times New Roman" w:cs="Times New Roman"/>
        </w:rPr>
      </w:pPr>
    </w:p>
    <w:p w:rsidR="0005551E" w:rsidRDefault="0005551E" w:rsidP="0005551E">
      <w:pPr>
        <w:rPr>
          <w:rFonts w:ascii="Times New Roman" w:hAnsi="Times New Roman" w:cs="Times New Roman"/>
        </w:rPr>
      </w:pPr>
    </w:p>
    <w:p w:rsidR="0005551E" w:rsidRDefault="0005551E" w:rsidP="0005551E">
      <w:pPr>
        <w:rPr>
          <w:rFonts w:ascii="Times New Roman" w:hAnsi="Times New Roman" w:cs="Times New Roman"/>
        </w:rPr>
      </w:pPr>
    </w:p>
    <w:p w:rsidR="0005551E" w:rsidRDefault="0005551E" w:rsidP="0005551E">
      <w:pPr>
        <w:rPr>
          <w:rFonts w:ascii="Times New Roman" w:hAnsi="Times New Roman" w:cs="Times New Roman"/>
        </w:rPr>
      </w:pPr>
    </w:p>
    <w:p w:rsidR="0005551E" w:rsidRDefault="0005551E" w:rsidP="0005551E">
      <w:pPr>
        <w:rPr>
          <w:rFonts w:ascii="Times New Roman" w:hAnsi="Times New Roman" w:cs="Times New Roman"/>
        </w:rPr>
      </w:pPr>
    </w:p>
    <w:p w:rsidR="00C82F84" w:rsidRDefault="00C82F84"/>
    <w:sectPr w:rsidR="00C82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7F22"/>
    <w:multiLevelType w:val="hybridMultilevel"/>
    <w:tmpl w:val="940639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3845176"/>
    <w:multiLevelType w:val="hybridMultilevel"/>
    <w:tmpl w:val="BE787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B7ED8"/>
    <w:multiLevelType w:val="hybridMultilevel"/>
    <w:tmpl w:val="D7A68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54280"/>
    <w:multiLevelType w:val="hybridMultilevel"/>
    <w:tmpl w:val="E7E83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24ACC"/>
    <w:multiLevelType w:val="hybridMultilevel"/>
    <w:tmpl w:val="A2B22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70EDB"/>
    <w:multiLevelType w:val="hybridMultilevel"/>
    <w:tmpl w:val="56489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9172E"/>
    <w:multiLevelType w:val="hybridMultilevel"/>
    <w:tmpl w:val="4A5AC1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1F4DB9"/>
    <w:multiLevelType w:val="hybridMultilevel"/>
    <w:tmpl w:val="E21A9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318E2"/>
    <w:multiLevelType w:val="hybridMultilevel"/>
    <w:tmpl w:val="D7185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110EB"/>
    <w:multiLevelType w:val="hybridMultilevel"/>
    <w:tmpl w:val="5C6C0C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665F8A"/>
    <w:multiLevelType w:val="hybridMultilevel"/>
    <w:tmpl w:val="D62C01A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5E94653"/>
    <w:multiLevelType w:val="hybridMultilevel"/>
    <w:tmpl w:val="B46ABA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E9062D"/>
    <w:multiLevelType w:val="hybridMultilevel"/>
    <w:tmpl w:val="6E9E3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B4DEE"/>
    <w:multiLevelType w:val="hybridMultilevel"/>
    <w:tmpl w:val="C4D228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B2B5770"/>
    <w:multiLevelType w:val="hybridMultilevel"/>
    <w:tmpl w:val="9D5A0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031D4"/>
    <w:multiLevelType w:val="hybridMultilevel"/>
    <w:tmpl w:val="077A27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747AE5"/>
    <w:multiLevelType w:val="hybridMultilevel"/>
    <w:tmpl w:val="58762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84ADC"/>
    <w:multiLevelType w:val="hybridMultilevel"/>
    <w:tmpl w:val="5B5EA5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F95A7F"/>
    <w:multiLevelType w:val="hybridMultilevel"/>
    <w:tmpl w:val="3FB20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055E9"/>
    <w:multiLevelType w:val="hybridMultilevel"/>
    <w:tmpl w:val="29866C3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01C1B"/>
    <w:multiLevelType w:val="hybridMultilevel"/>
    <w:tmpl w:val="69FC6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3"/>
  </w:num>
  <w:num w:numId="5">
    <w:abstractNumId w:val="17"/>
  </w:num>
  <w:num w:numId="6">
    <w:abstractNumId w:val="9"/>
  </w:num>
  <w:num w:numId="7">
    <w:abstractNumId w:val="4"/>
  </w:num>
  <w:num w:numId="8">
    <w:abstractNumId w:val="1"/>
  </w:num>
  <w:num w:numId="9">
    <w:abstractNumId w:val="11"/>
  </w:num>
  <w:num w:numId="10">
    <w:abstractNumId w:val="15"/>
  </w:num>
  <w:num w:numId="11">
    <w:abstractNumId w:val="0"/>
  </w:num>
  <w:num w:numId="12">
    <w:abstractNumId w:val="19"/>
  </w:num>
  <w:num w:numId="13">
    <w:abstractNumId w:val="12"/>
  </w:num>
  <w:num w:numId="14">
    <w:abstractNumId w:val="6"/>
  </w:num>
  <w:num w:numId="15">
    <w:abstractNumId w:val="18"/>
  </w:num>
  <w:num w:numId="16">
    <w:abstractNumId w:val="3"/>
  </w:num>
  <w:num w:numId="17">
    <w:abstractNumId w:val="14"/>
  </w:num>
  <w:num w:numId="18">
    <w:abstractNumId w:val="8"/>
  </w:num>
  <w:num w:numId="19">
    <w:abstractNumId w:val="16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1E"/>
    <w:rsid w:val="0005551E"/>
    <w:rsid w:val="000C0735"/>
    <w:rsid w:val="00222803"/>
    <w:rsid w:val="003D3CB1"/>
    <w:rsid w:val="006621FA"/>
    <w:rsid w:val="00705216"/>
    <w:rsid w:val="007F4E14"/>
    <w:rsid w:val="00B06891"/>
    <w:rsid w:val="00B53A7F"/>
    <w:rsid w:val="00C47EBF"/>
    <w:rsid w:val="00C82F84"/>
    <w:rsid w:val="00D0785D"/>
    <w:rsid w:val="00F44A68"/>
    <w:rsid w:val="00F8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53520-21FD-46D4-ACBA-6D68D5A0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1671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Sokoliński</dc:creator>
  <cp:keywords/>
  <dc:description/>
  <cp:lastModifiedBy>Janusz Sokoliński</cp:lastModifiedBy>
  <cp:revision>7</cp:revision>
  <dcterms:created xsi:type="dcterms:W3CDTF">2016-01-21T08:18:00Z</dcterms:created>
  <dcterms:modified xsi:type="dcterms:W3CDTF">2016-01-27T12:32:00Z</dcterms:modified>
</cp:coreProperties>
</file>